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E0" w:rsidRDefault="008E64E0" w:rsidP="008E64E0">
      <w:pPr>
        <w:spacing w:line="360" w:lineRule="auto"/>
        <w:rPr>
          <w:rFonts w:ascii="Times New Roman" w:hAnsi="Times New Roman" w:cs="Times New Roman"/>
          <w:b/>
          <w:sz w:val="28"/>
          <w:szCs w:val="28"/>
        </w:rPr>
      </w:pPr>
      <w:bookmarkStart w:id="0" w:name="_GoBack"/>
      <w:bookmarkEnd w:id="0"/>
      <w:r w:rsidRPr="0099605E">
        <w:rPr>
          <w:rFonts w:ascii="Times New Roman" w:hAnsi="Times New Roman" w:cs="Times New Roman"/>
          <w:b/>
          <w:noProof/>
          <w:sz w:val="28"/>
          <w:szCs w:val="28"/>
          <w:lang w:eastAsia="ru-RU"/>
        </w:rPr>
        <w:drawing>
          <wp:inline distT="0" distB="0" distL="0" distR="0">
            <wp:extent cx="3096278" cy="800100"/>
            <wp:effectExtent l="0" t="0" r="0" b="0"/>
            <wp:docPr id="1" name="Рисунок 1" descr="Z:\ОК и АД (все отчеты)\ВСЯ ИНФОРМАЦИЯ ПО СМИ\ФИРМЕННЫЙ СТИЛЬ\КУРГА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К и АД (все отчеты)\ВСЯ ИНФОРМАЦИЯ ПО СМИ\ФИРМЕННЫЙ СТИЛЬ\КУРГАНСКАЯ ОБЛАСТЬ.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9029" cy="811147"/>
                    </a:xfrm>
                    <a:prstGeom prst="rect">
                      <a:avLst/>
                    </a:prstGeom>
                    <a:noFill/>
                    <a:ln>
                      <a:noFill/>
                    </a:ln>
                  </pic:spPr>
                </pic:pic>
              </a:graphicData>
            </a:graphic>
          </wp:inline>
        </w:drawing>
      </w:r>
    </w:p>
    <w:p w:rsidR="00334710" w:rsidRPr="00CF3740" w:rsidRDefault="0037325D" w:rsidP="006E7A87">
      <w:pPr>
        <w:spacing w:line="360" w:lineRule="auto"/>
        <w:jc w:val="center"/>
        <w:rPr>
          <w:rFonts w:ascii="Times New Roman" w:hAnsi="Times New Roman" w:cs="Times New Roman"/>
          <w:b/>
          <w:sz w:val="28"/>
          <w:szCs w:val="28"/>
        </w:rPr>
      </w:pPr>
      <w:r w:rsidRPr="006E7A87">
        <w:rPr>
          <w:rFonts w:ascii="Times New Roman" w:hAnsi="Times New Roman" w:cs="Times New Roman"/>
          <w:b/>
          <w:sz w:val="28"/>
          <w:szCs w:val="28"/>
        </w:rPr>
        <w:t xml:space="preserve">Зауральцам ответили навопросы о предоставлении сведений из </w:t>
      </w:r>
      <w:r w:rsidR="003411F3" w:rsidRPr="00CF3740">
        <w:rPr>
          <w:rFonts w:ascii="Times New Roman" w:hAnsi="Times New Roman" w:cs="Times New Roman"/>
          <w:b/>
          <w:sz w:val="28"/>
          <w:szCs w:val="28"/>
        </w:rPr>
        <w:t>госреестра</w:t>
      </w:r>
      <w:r w:rsidRPr="00CF3740">
        <w:rPr>
          <w:rFonts w:ascii="Times New Roman" w:hAnsi="Times New Roman" w:cs="Times New Roman"/>
          <w:b/>
          <w:sz w:val="28"/>
          <w:szCs w:val="28"/>
        </w:rPr>
        <w:t xml:space="preserve"> недвижимости (ЕГРН)</w:t>
      </w:r>
    </w:p>
    <w:p w:rsidR="00B51FB1" w:rsidRPr="00CF3740" w:rsidRDefault="00334710" w:rsidP="006E7A87">
      <w:pPr>
        <w:spacing w:line="360" w:lineRule="auto"/>
        <w:ind w:firstLine="567"/>
        <w:jc w:val="both"/>
        <w:rPr>
          <w:rFonts w:ascii="Times New Roman" w:hAnsi="Times New Roman" w:cs="Times New Roman"/>
          <w:b/>
          <w:sz w:val="28"/>
          <w:szCs w:val="28"/>
        </w:rPr>
      </w:pPr>
      <w:r w:rsidRPr="00CF3740">
        <w:rPr>
          <w:rFonts w:ascii="Times New Roman" w:hAnsi="Times New Roman" w:cs="Times New Roman"/>
          <w:b/>
          <w:sz w:val="28"/>
          <w:szCs w:val="28"/>
        </w:rPr>
        <w:t xml:space="preserve">27 мая 2020 года в Кадастровой палате по Курганской области состоялась горячая телефонная линия, которая была посвящена порядку предоставления сведений из Единого государственного реестра недвижимости. Специалист филиала Светлана Ходонович принимала телефонные звонки от жителей </w:t>
      </w:r>
      <w:r w:rsidR="006E7A87" w:rsidRPr="00CF3740">
        <w:rPr>
          <w:rFonts w:ascii="Times New Roman" w:hAnsi="Times New Roman" w:cs="Times New Roman"/>
          <w:b/>
          <w:sz w:val="28"/>
          <w:szCs w:val="28"/>
        </w:rPr>
        <w:t>региона</w:t>
      </w:r>
      <w:r w:rsidRPr="00CF3740">
        <w:rPr>
          <w:rFonts w:ascii="Times New Roman" w:hAnsi="Times New Roman" w:cs="Times New Roman"/>
          <w:b/>
          <w:sz w:val="28"/>
          <w:szCs w:val="28"/>
        </w:rPr>
        <w:t xml:space="preserve">. </w:t>
      </w:r>
    </w:p>
    <w:p w:rsidR="00334710" w:rsidRPr="00CF3740" w:rsidRDefault="00E91619" w:rsidP="006E7A87">
      <w:pPr>
        <w:spacing w:line="360" w:lineRule="auto"/>
        <w:ind w:firstLine="567"/>
        <w:jc w:val="both"/>
        <w:rPr>
          <w:rFonts w:ascii="Times New Roman" w:hAnsi="Times New Roman" w:cs="Times New Roman"/>
          <w:sz w:val="28"/>
          <w:szCs w:val="28"/>
        </w:rPr>
      </w:pPr>
      <w:r w:rsidRPr="00CF3740">
        <w:rPr>
          <w:rFonts w:ascii="Times New Roman" w:hAnsi="Times New Roman" w:cs="Times New Roman"/>
          <w:sz w:val="28"/>
          <w:szCs w:val="28"/>
        </w:rPr>
        <w:t>За</w:t>
      </w:r>
      <w:r w:rsidR="006E7A87" w:rsidRPr="00CF3740">
        <w:rPr>
          <w:rFonts w:ascii="Times New Roman" w:hAnsi="Times New Roman" w:cs="Times New Roman"/>
          <w:sz w:val="28"/>
          <w:szCs w:val="28"/>
        </w:rPr>
        <w:t>уральцев</w:t>
      </w:r>
      <w:r w:rsidR="003411F3" w:rsidRPr="00CF3740">
        <w:rPr>
          <w:rFonts w:ascii="Times New Roman" w:hAnsi="Times New Roman" w:cs="Times New Roman"/>
          <w:sz w:val="28"/>
          <w:szCs w:val="28"/>
        </w:rPr>
        <w:t xml:space="preserve"> интересовало, </w:t>
      </w:r>
      <w:r w:rsidRPr="00CF3740">
        <w:rPr>
          <w:rFonts w:ascii="Times New Roman" w:hAnsi="Times New Roman" w:cs="Times New Roman"/>
          <w:sz w:val="28"/>
          <w:szCs w:val="28"/>
        </w:rPr>
        <w:t>какие сведения содержатся в выписке из ЕГРН о зарегистрированных договорах участия в долевом строительстве, сколько стоит выписка из ЕГРН о правах отдельного лица по Российской Федерации для физического лица, кто может заказать копию договора купли-продажи и многое другое.</w:t>
      </w:r>
    </w:p>
    <w:p w:rsidR="008E5372" w:rsidRPr="00CF3740" w:rsidRDefault="00E91619"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sz w:val="28"/>
          <w:szCs w:val="28"/>
        </w:rPr>
        <w:t xml:space="preserve">Актуальным стал вопрос о порядке взимания и возврата платы за предоставление сведений, содержащихся в ЕГРН. </w:t>
      </w:r>
      <w:r w:rsidR="008E5372" w:rsidRPr="00CF3740">
        <w:rPr>
          <w:sz w:val="28"/>
          <w:szCs w:val="28"/>
        </w:rPr>
        <w:t xml:space="preserve">Как рассказала Светлана Ходонович, </w:t>
      </w:r>
      <w:r w:rsidR="008E5372" w:rsidRPr="00CF3740">
        <w:rPr>
          <w:rFonts w:eastAsiaTheme="minorEastAsia"/>
          <w:sz w:val="28"/>
          <w:szCs w:val="28"/>
        </w:rPr>
        <w:t>заявитель должен внести плату не позднее семи календарных дней с даты получения уникального идентификатора начисления</w:t>
      </w:r>
      <w:r w:rsidR="00650632" w:rsidRPr="00CF3740">
        <w:rPr>
          <w:rFonts w:eastAsiaTheme="minorEastAsia"/>
          <w:sz w:val="28"/>
          <w:szCs w:val="28"/>
        </w:rPr>
        <w:t xml:space="preserve"> (УИН)</w:t>
      </w:r>
      <w:r w:rsidR="008E5372" w:rsidRPr="00CF3740">
        <w:rPr>
          <w:rFonts w:eastAsiaTheme="minorEastAsia"/>
          <w:sz w:val="28"/>
          <w:szCs w:val="28"/>
        </w:rPr>
        <w:t>. При личном обращении</w:t>
      </w:r>
      <w:r w:rsidR="00650632" w:rsidRPr="00CF3740">
        <w:rPr>
          <w:rFonts w:eastAsiaTheme="minorEastAsia"/>
          <w:sz w:val="28"/>
          <w:szCs w:val="28"/>
        </w:rPr>
        <w:t xml:space="preserve"> заявителя для представления запроса в бумажном виде УИН</w:t>
      </w:r>
      <w:r w:rsidR="008E5372" w:rsidRPr="00CF3740">
        <w:rPr>
          <w:rFonts w:eastAsiaTheme="minorEastAsia"/>
          <w:sz w:val="28"/>
          <w:szCs w:val="28"/>
        </w:rPr>
        <w:t xml:space="preserve"> выдается в момент подачи запроса. Одному запросу должен соответствовать один документ, подтверждающий внесение платы.</w:t>
      </w:r>
    </w:p>
    <w:p w:rsidR="0018322E" w:rsidRPr="00CF3740" w:rsidRDefault="008E5372"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Стоит отметить, что </w:t>
      </w:r>
      <w:r w:rsidR="0018322E" w:rsidRPr="00CF3740">
        <w:rPr>
          <w:rFonts w:eastAsiaTheme="minorEastAsia"/>
          <w:sz w:val="28"/>
          <w:szCs w:val="28"/>
        </w:rPr>
        <w:t xml:space="preserve">орган регистрации прав не вправе требовать от заявителя документ, подтверждающий перечисление платежа. Заявитель вправе представить документы, подтверждающие факт оплаты (квитанция, чек-ордер, платежное поручение с отметкой о его исполнении, иные документы, подтверждающие факт оплаты), в орган регистрации прав по собственной инициативе в любой момент до получения им сведений, содержащихся в ЕГРН, в </w:t>
      </w:r>
      <w:r w:rsidR="0018322E" w:rsidRPr="00CF3740">
        <w:rPr>
          <w:rFonts w:eastAsiaTheme="minorEastAsia"/>
          <w:sz w:val="28"/>
          <w:szCs w:val="28"/>
        </w:rPr>
        <w:lastRenderedPageBreak/>
        <w:t>том же виде, в котором заявителем подавался запрос о предоставлении таких сведений.</w:t>
      </w:r>
    </w:p>
    <w:p w:rsidR="008E5372" w:rsidRPr="00CF3740" w:rsidRDefault="00650632" w:rsidP="00CF3740">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Также Светлана Ходонович пояснила</w:t>
      </w:r>
      <w:r w:rsidR="003411F3" w:rsidRPr="00CF3740">
        <w:rPr>
          <w:rFonts w:eastAsiaTheme="minorEastAsia"/>
          <w:sz w:val="28"/>
          <w:szCs w:val="28"/>
        </w:rPr>
        <w:t>,</w:t>
      </w:r>
      <w:r w:rsidRPr="00CF3740">
        <w:rPr>
          <w:rFonts w:eastAsiaTheme="minorEastAsia"/>
          <w:sz w:val="28"/>
          <w:szCs w:val="28"/>
        </w:rPr>
        <w:t xml:space="preserve"> в каких случаях в</w:t>
      </w:r>
      <w:r w:rsidR="008E5372" w:rsidRPr="00CF3740">
        <w:rPr>
          <w:rFonts w:eastAsiaTheme="minorEastAsia"/>
          <w:sz w:val="28"/>
          <w:szCs w:val="28"/>
        </w:rPr>
        <w:t>н</w:t>
      </w:r>
      <w:r w:rsidR="00FC0865" w:rsidRPr="00CF3740">
        <w:rPr>
          <w:rFonts w:eastAsiaTheme="minorEastAsia"/>
          <w:sz w:val="28"/>
          <w:szCs w:val="28"/>
        </w:rPr>
        <w:t>есенная плата подлежит возврату.П</w:t>
      </w:r>
      <w:r w:rsidR="008E5372" w:rsidRPr="00CF3740">
        <w:rPr>
          <w:rFonts w:eastAsiaTheme="minorEastAsia"/>
          <w:sz w:val="28"/>
          <w:szCs w:val="28"/>
        </w:rPr>
        <w:t xml:space="preserve">олностью, если заявителем не представлялся запрос о предоставлении сведений </w:t>
      </w:r>
      <w:r w:rsidR="00FC0865" w:rsidRPr="00CF3740">
        <w:rPr>
          <w:rFonts w:eastAsiaTheme="minorEastAsia"/>
          <w:sz w:val="28"/>
          <w:szCs w:val="28"/>
        </w:rPr>
        <w:t xml:space="preserve">ЕГРН, а также </w:t>
      </w:r>
      <w:r w:rsidR="008E5372" w:rsidRPr="00CF3740">
        <w:rPr>
          <w:rFonts w:eastAsiaTheme="minorEastAsia"/>
          <w:sz w:val="28"/>
          <w:szCs w:val="28"/>
        </w:rPr>
        <w:t xml:space="preserve">в случае внесения ее в большем размере, чем предусмотрено в соответствии с </w:t>
      </w:r>
      <w:hyperlink r:id="rId6" w:anchor="/document/71129192/entry/6302" w:history="1">
        <w:r w:rsidR="008E5372" w:rsidRPr="00CF3740">
          <w:rPr>
            <w:rFonts w:eastAsiaTheme="minorEastAsia"/>
            <w:sz w:val="28"/>
            <w:szCs w:val="28"/>
          </w:rPr>
          <w:t>частью 2 статьи 63</w:t>
        </w:r>
      </w:hyperlink>
      <w:r w:rsidR="008E5372" w:rsidRPr="00CF3740">
        <w:rPr>
          <w:rFonts w:eastAsiaTheme="minorEastAsia"/>
          <w:sz w:val="28"/>
          <w:szCs w:val="28"/>
        </w:rPr>
        <w:t xml:space="preserve"> Закона</w:t>
      </w:r>
      <w:r w:rsidR="003411F3" w:rsidRPr="00CF3740">
        <w:rPr>
          <w:rFonts w:eastAsiaTheme="minorEastAsia"/>
          <w:sz w:val="28"/>
          <w:szCs w:val="28"/>
        </w:rPr>
        <w:t>. П</w:t>
      </w:r>
      <w:r w:rsidR="008E5372" w:rsidRPr="00CF3740">
        <w:rPr>
          <w:rFonts w:eastAsiaTheme="minorEastAsia"/>
          <w:sz w:val="28"/>
          <w:szCs w:val="28"/>
        </w:rPr>
        <w:t>ри этом возврату подлежат средства в размере, превышающем размер установленной платы.</w:t>
      </w:r>
    </w:p>
    <w:p w:rsidR="008E5372" w:rsidRPr="00CF3740" w:rsidRDefault="008E5372"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Возврат платежа осуществляется на основании </w:t>
      </w:r>
      <w:hyperlink r:id="rId7" w:anchor="/document/72160910/entry/11000" w:history="1">
        <w:r w:rsidRPr="00CF3740">
          <w:rPr>
            <w:rFonts w:eastAsiaTheme="minorEastAsia"/>
            <w:sz w:val="28"/>
            <w:szCs w:val="28"/>
          </w:rPr>
          <w:t>заявления</w:t>
        </w:r>
      </w:hyperlink>
      <w:r w:rsidRPr="00CF3740">
        <w:rPr>
          <w:rFonts w:eastAsiaTheme="minorEastAsia"/>
          <w:sz w:val="28"/>
          <w:szCs w:val="28"/>
        </w:rPr>
        <w:t xml:space="preserve"> плательщика или его правопреемника</w:t>
      </w:r>
      <w:r w:rsidR="00DA4DDC" w:rsidRPr="00CF3740">
        <w:rPr>
          <w:rFonts w:eastAsiaTheme="minorEastAsia"/>
          <w:sz w:val="28"/>
          <w:szCs w:val="28"/>
        </w:rPr>
        <w:t>,</w:t>
      </w:r>
      <w:r w:rsidRPr="00CF3740">
        <w:rPr>
          <w:rFonts w:eastAsiaTheme="minorEastAsia"/>
          <w:sz w:val="28"/>
          <w:szCs w:val="28"/>
        </w:rPr>
        <w:t xml:space="preserve"> либо на основании решения суда. Заявление о возврате платежа представляется в орган регистрации прав, в который подавался запрос о предоставлении сведений, содержащихся в ЕГРН</w:t>
      </w:r>
      <w:r w:rsidR="00DA4DDC" w:rsidRPr="00CF3740">
        <w:rPr>
          <w:rFonts w:eastAsiaTheme="minorEastAsia"/>
          <w:sz w:val="28"/>
          <w:szCs w:val="28"/>
        </w:rPr>
        <w:t>.</w:t>
      </w:r>
    </w:p>
    <w:p w:rsidR="008E5372" w:rsidRPr="00CF3740" w:rsidRDefault="008E5372"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Заявление о возврате платежа может быть подано в течение трех лет со дня внесения платы.</w:t>
      </w:r>
    </w:p>
    <w:p w:rsidR="008E5372" w:rsidRPr="00CF3740" w:rsidRDefault="008E5372" w:rsidP="00FC0865">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В заявлении о возврате платежа </w:t>
      </w:r>
      <w:r w:rsidR="00FC0865" w:rsidRPr="00CF3740">
        <w:rPr>
          <w:rFonts w:eastAsiaTheme="minorEastAsia"/>
          <w:sz w:val="28"/>
          <w:szCs w:val="28"/>
        </w:rPr>
        <w:t xml:space="preserve">для физических лиц </w:t>
      </w:r>
      <w:r w:rsidRPr="00CF3740">
        <w:rPr>
          <w:rFonts w:eastAsiaTheme="minorEastAsia"/>
          <w:sz w:val="28"/>
          <w:szCs w:val="28"/>
        </w:rPr>
        <w:t>указываются</w:t>
      </w:r>
      <w:r w:rsidR="00DA4DDC" w:rsidRPr="00CF3740">
        <w:rPr>
          <w:rFonts w:eastAsiaTheme="minorEastAsia"/>
          <w:sz w:val="28"/>
          <w:szCs w:val="28"/>
        </w:rPr>
        <w:t xml:space="preserve">:УИН </w:t>
      </w:r>
      <w:r w:rsidRPr="00CF3740">
        <w:rPr>
          <w:rFonts w:eastAsiaTheme="minorEastAsia"/>
          <w:sz w:val="28"/>
          <w:szCs w:val="28"/>
        </w:rPr>
        <w:t>(при наличии), банковские реквизиты, необходимые для возврата платежа лицу, подавшему такое заявление, а также фамилия, имя, отчество, СНИЛС или реквизиты доку</w:t>
      </w:r>
      <w:r w:rsidR="00DA4DDC" w:rsidRPr="00CF3740">
        <w:rPr>
          <w:rFonts w:eastAsiaTheme="minorEastAsia"/>
          <w:sz w:val="28"/>
          <w:szCs w:val="28"/>
        </w:rPr>
        <w:t>мента, удостоверяющего личность</w:t>
      </w:r>
      <w:r w:rsidR="00FC0865" w:rsidRPr="00CF3740">
        <w:rPr>
          <w:rFonts w:eastAsiaTheme="minorEastAsia"/>
          <w:sz w:val="28"/>
          <w:szCs w:val="28"/>
        </w:rPr>
        <w:t>. Д</w:t>
      </w:r>
      <w:r w:rsidRPr="00CF3740">
        <w:rPr>
          <w:rFonts w:eastAsiaTheme="minorEastAsia"/>
          <w:sz w:val="28"/>
          <w:szCs w:val="28"/>
        </w:rPr>
        <w:t xml:space="preserve">ля </w:t>
      </w:r>
      <w:r w:rsidR="00FC0865" w:rsidRPr="00CF3740">
        <w:rPr>
          <w:rFonts w:eastAsiaTheme="minorEastAsia"/>
          <w:sz w:val="28"/>
          <w:szCs w:val="28"/>
        </w:rPr>
        <w:t>юридических лиц</w:t>
      </w:r>
      <w:r w:rsidR="00DA4DDC" w:rsidRPr="00CF3740">
        <w:rPr>
          <w:rFonts w:eastAsiaTheme="minorEastAsia"/>
          <w:sz w:val="28"/>
          <w:szCs w:val="28"/>
        </w:rPr>
        <w:t>:</w:t>
      </w:r>
      <w:r w:rsidRPr="00CF3740">
        <w:rPr>
          <w:rFonts w:eastAsiaTheme="minorEastAsia"/>
          <w:sz w:val="28"/>
          <w:szCs w:val="28"/>
        </w:rPr>
        <w:t xml:space="preserve">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w:t>
      </w:r>
      <w:r w:rsidR="00550848" w:rsidRPr="00CF3740">
        <w:rPr>
          <w:rFonts w:eastAsiaTheme="minorEastAsia"/>
          <w:sz w:val="28"/>
          <w:szCs w:val="28"/>
        </w:rPr>
        <w:t xml:space="preserve"> корреспондентский счет банка.</w:t>
      </w:r>
    </w:p>
    <w:p w:rsidR="006E7A87" w:rsidRPr="00CF3740" w:rsidRDefault="00550848" w:rsidP="006E7A87">
      <w:pPr>
        <w:spacing w:after="0" w:line="360" w:lineRule="auto"/>
        <w:ind w:firstLine="708"/>
        <w:jc w:val="both"/>
        <w:rPr>
          <w:rFonts w:ascii="Times New Roman" w:eastAsiaTheme="minorEastAsia" w:hAnsi="Times New Roman" w:cs="Times New Roman"/>
          <w:sz w:val="28"/>
          <w:szCs w:val="28"/>
          <w:lang w:eastAsia="ru-RU"/>
        </w:rPr>
      </w:pPr>
      <w:r w:rsidRPr="00CF3740">
        <w:rPr>
          <w:rFonts w:ascii="Times New Roman" w:hAnsi="Times New Roman" w:cs="Times New Roman"/>
          <w:sz w:val="28"/>
          <w:szCs w:val="28"/>
        </w:rPr>
        <w:t>Напоминаем, что тематические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Росреестра, обеспечения информационной открытости и оперативного разрешения вопросов.</w:t>
      </w:r>
    </w:p>
    <w:p w:rsidR="00CC431F" w:rsidRPr="003411F3" w:rsidRDefault="006E7A87" w:rsidP="003411F3">
      <w:pPr>
        <w:spacing w:after="0" w:line="360" w:lineRule="auto"/>
        <w:ind w:firstLine="708"/>
        <w:jc w:val="both"/>
        <w:rPr>
          <w:rFonts w:ascii="Times New Roman" w:eastAsiaTheme="minorEastAsia" w:hAnsi="Times New Roman" w:cs="Times New Roman"/>
          <w:sz w:val="28"/>
          <w:szCs w:val="28"/>
          <w:lang w:eastAsia="ru-RU"/>
        </w:rPr>
      </w:pPr>
      <w:r w:rsidRPr="00CF3740">
        <w:rPr>
          <w:rFonts w:ascii="Times New Roman" w:hAnsi="Times New Roman" w:cs="Times New Roman"/>
          <w:sz w:val="28"/>
          <w:szCs w:val="28"/>
        </w:rPr>
        <w:t>Задать интересующие</w:t>
      </w:r>
      <w:r w:rsidR="00B51FB1" w:rsidRPr="00CF3740">
        <w:rPr>
          <w:rFonts w:ascii="Times New Roman" w:hAnsi="Times New Roman" w:cs="Times New Roman"/>
          <w:sz w:val="28"/>
          <w:szCs w:val="28"/>
        </w:rPr>
        <w:t xml:space="preserve"> вопрос</w:t>
      </w:r>
      <w:r w:rsidRPr="00CF3740">
        <w:rPr>
          <w:rFonts w:ascii="Times New Roman" w:hAnsi="Times New Roman" w:cs="Times New Roman"/>
          <w:sz w:val="28"/>
          <w:szCs w:val="28"/>
        </w:rPr>
        <w:t>ы</w:t>
      </w:r>
      <w:r w:rsidR="00B51FB1" w:rsidRPr="00CF3740">
        <w:rPr>
          <w:rFonts w:ascii="Times New Roman" w:hAnsi="Times New Roman" w:cs="Times New Roman"/>
          <w:sz w:val="28"/>
          <w:szCs w:val="28"/>
        </w:rPr>
        <w:t xml:space="preserve"> вы можете</w:t>
      </w:r>
      <w:r w:rsidRPr="00CF3740">
        <w:rPr>
          <w:rFonts w:ascii="Times New Roman" w:eastAsiaTheme="minorEastAsia" w:hAnsi="Times New Roman" w:cs="Times New Roman"/>
          <w:sz w:val="28"/>
          <w:szCs w:val="28"/>
          <w:lang w:eastAsia="ru-RU"/>
        </w:rPr>
        <w:t>в рабочие дни с 8.00 до 17.00</w:t>
      </w:r>
      <w:r w:rsidR="00B51FB1" w:rsidRPr="00CF3740">
        <w:rPr>
          <w:rFonts w:ascii="Times New Roman" w:hAnsi="Times New Roman" w:cs="Times New Roman"/>
          <w:sz w:val="28"/>
          <w:szCs w:val="28"/>
        </w:rPr>
        <w:t xml:space="preserve"> по номеру: 8 (3522) 42-70-02.</w:t>
      </w:r>
    </w:p>
    <w:sectPr w:rsidR="00CC431F" w:rsidRPr="003411F3" w:rsidSect="003C23C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charset w:val="CC"/>
    <w:family w:val="swiss"/>
    <w:pitch w:val="variable"/>
    <w:sig w:usb0="E10022FF" w:usb1="C000E47F" w:usb2="00000029" w:usb3="00000000" w:csb0="000001DF" w:csb1="00000000"/>
  </w:font>
  <w:font w:name="Calibri Light">
    <w:altName w:val="DejaVu Sans Light"/>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B7E0F"/>
    <w:multiLevelType w:val="hybridMultilevel"/>
    <w:tmpl w:val="D6EA77DE"/>
    <w:lvl w:ilvl="0" w:tplc="84506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1FB1"/>
    <w:rsid w:val="0018322E"/>
    <w:rsid w:val="00334710"/>
    <w:rsid w:val="003411F3"/>
    <w:rsid w:val="003500A8"/>
    <w:rsid w:val="0037325D"/>
    <w:rsid w:val="003C23CE"/>
    <w:rsid w:val="004C270A"/>
    <w:rsid w:val="00546F3D"/>
    <w:rsid w:val="00550848"/>
    <w:rsid w:val="00650632"/>
    <w:rsid w:val="006E7A87"/>
    <w:rsid w:val="008E5372"/>
    <w:rsid w:val="008E64E0"/>
    <w:rsid w:val="00B51FB1"/>
    <w:rsid w:val="00C77A23"/>
    <w:rsid w:val="00CF3740"/>
    <w:rsid w:val="00DA4DDC"/>
    <w:rsid w:val="00E91619"/>
    <w:rsid w:val="00EA07EE"/>
    <w:rsid w:val="00EE584F"/>
    <w:rsid w:val="00FC08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4710"/>
  </w:style>
  <w:style w:type="paragraph" w:customStyle="1" w:styleId="s1">
    <w:name w:val="s_1"/>
    <w:basedOn w:val="a"/>
    <w:rsid w:val="008E5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rsid w:val="003411F3"/>
    <w:rPr>
      <w:sz w:val="16"/>
      <w:szCs w:val="16"/>
    </w:rPr>
  </w:style>
  <w:style w:type="paragraph" w:styleId="a4">
    <w:name w:val="annotation text"/>
    <w:basedOn w:val="a"/>
    <w:link w:val="a5"/>
    <w:uiPriority w:val="99"/>
    <w:semiHidden/>
    <w:unhideWhenUsed/>
    <w:rsid w:val="003411F3"/>
    <w:pPr>
      <w:spacing w:line="240" w:lineRule="auto"/>
    </w:pPr>
    <w:rPr>
      <w:sz w:val="20"/>
      <w:szCs w:val="20"/>
    </w:rPr>
  </w:style>
  <w:style w:type="character" w:customStyle="1" w:styleId="a5">
    <w:name w:val="Текст примечания Знак"/>
    <w:basedOn w:val="a0"/>
    <w:link w:val="a4"/>
    <w:uiPriority w:val="99"/>
    <w:semiHidden/>
    <w:rsid w:val="003411F3"/>
    <w:rPr>
      <w:sz w:val="20"/>
      <w:szCs w:val="20"/>
    </w:rPr>
  </w:style>
  <w:style w:type="paragraph" w:styleId="a6">
    <w:name w:val="annotation subject"/>
    <w:basedOn w:val="a4"/>
    <w:next w:val="a4"/>
    <w:link w:val="a7"/>
    <w:uiPriority w:val="99"/>
    <w:semiHidden/>
    <w:unhideWhenUsed/>
    <w:rsid w:val="003411F3"/>
    <w:rPr>
      <w:b/>
      <w:bCs/>
    </w:rPr>
  </w:style>
  <w:style w:type="character" w:customStyle="1" w:styleId="a7">
    <w:name w:val="Тема примечания Знак"/>
    <w:basedOn w:val="a5"/>
    <w:link w:val="a6"/>
    <w:uiPriority w:val="99"/>
    <w:semiHidden/>
    <w:rsid w:val="003411F3"/>
    <w:rPr>
      <w:b/>
      <w:bCs/>
      <w:sz w:val="20"/>
      <w:szCs w:val="20"/>
    </w:rPr>
  </w:style>
  <w:style w:type="paragraph" w:styleId="a8">
    <w:name w:val="Balloon Text"/>
    <w:basedOn w:val="a"/>
    <w:link w:val="a9"/>
    <w:uiPriority w:val="99"/>
    <w:semiHidden/>
    <w:unhideWhenUsed/>
    <w:rsid w:val="003411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1F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 Татьяна Викторовна</dc:creator>
  <cp:keywords/>
  <dc:description/>
  <cp:lastModifiedBy>Admin</cp:lastModifiedBy>
  <cp:revision>2</cp:revision>
  <cp:lastPrinted>2020-05-29T03:45:00Z</cp:lastPrinted>
  <dcterms:created xsi:type="dcterms:W3CDTF">2020-06-01T09:37:00Z</dcterms:created>
  <dcterms:modified xsi:type="dcterms:W3CDTF">2020-06-01T09:37:00Z</dcterms:modified>
</cp:coreProperties>
</file>